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53C3" w14:textId="1B286B7C" w:rsidR="004B284C" w:rsidRDefault="00D20E79" w:rsidP="00D20E79">
      <w:pPr>
        <w:pStyle w:val="Title"/>
      </w:pPr>
      <w:r>
        <w:t>Summer Challenge</w:t>
      </w:r>
    </w:p>
    <w:p w14:paraId="5A1968A8" w14:textId="77777777" w:rsidR="00914DDA" w:rsidRDefault="00914DDA" w:rsidP="00914DDA"/>
    <w:p w14:paraId="393A7D88" w14:textId="56910E43" w:rsidR="00914DDA" w:rsidRDefault="00914DDA" w:rsidP="003408A6">
      <w:pPr>
        <w:pStyle w:val="Heading1"/>
      </w:pPr>
      <w:r>
        <w:t xml:space="preserve">Python Cheat sheet </w:t>
      </w:r>
    </w:p>
    <w:tbl>
      <w:tblPr>
        <w:tblStyle w:val="TableGrid"/>
        <w:tblW w:w="0" w:type="auto"/>
        <w:tblLook w:val="04A0" w:firstRow="1" w:lastRow="0" w:firstColumn="1" w:lastColumn="0" w:noHBand="0" w:noVBand="1"/>
      </w:tblPr>
      <w:tblGrid>
        <w:gridCol w:w="4482"/>
        <w:gridCol w:w="4482"/>
      </w:tblGrid>
      <w:tr w:rsidR="003408A6" w14:paraId="558BC24F" w14:textId="77777777" w:rsidTr="003408A6">
        <w:trPr>
          <w:trHeight w:val="1213"/>
        </w:trPr>
        <w:tc>
          <w:tcPr>
            <w:tcW w:w="4482" w:type="dxa"/>
          </w:tcPr>
          <w:p w14:paraId="5E2D7BFE" w14:textId="7837709D" w:rsidR="003408A6" w:rsidRDefault="003408A6" w:rsidP="003408A6">
            <w:r>
              <w:t>Python skill</w:t>
            </w:r>
          </w:p>
        </w:tc>
        <w:tc>
          <w:tcPr>
            <w:tcW w:w="4482" w:type="dxa"/>
          </w:tcPr>
          <w:p w14:paraId="11FA9751" w14:textId="5E3A7366" w:rsidR="003408A6" w:rsidRDefault="003408A6" w:rsidP="003408A6">
            <w:r>
              <w:t xml:space="preserve">How does it look </w:t>
            </w:r>
          </w:p>
        </w:tc>
      </w:tr>
      <w:tr w:rsidR="003408A6" w14:paraId="6C91C984" w14:textId="77777777" w:rsidTr="003408A6">
        <w:trPr>
          <w:trHeight w:val="1255"/>
        </w:trPr>
        <w:tc>
          <w:tcPr>
            <w:tcW w:w="4482" w:type="dxa"/>
          </w:tcPr>
          <w:p w14:paraId="6DAA4044" w14:textId="2311F72D" w:rsidR="003408A6" w:rsidRDefault="003408A6" w:rsidP="003408A6">
            <w:r>
              <w:t>Input</w:t>
            </w:r>
          </w:p>
        </w:tc>
        <w:tc>
          <w:tcPr>
            <w:tcW w:w="4482" w:type="dxa"/>
          </w:tcPr>
          <w:p w14:paraId="37705C4D" w14:textId="77777777" w:rsidR="003408A6" w:rsidRDefault="003408A6" w:rsidP="003408A6"/>
        </w:tc>
      </w:tr>
      <w:tr w:rsidR="003408A6" w14:paraId="44E84C09" w14:textId="77777777" w:rsidTr="003408A6">
        <w:trPr>
          <w:trHeight w:val="1213"/>
        </w:trPr>
        <w:tc>
          <w:tcPr>
            <w:tcW w:w="4482" w:type="dxa"/>
          </w:tcPr>
          <w:p w14:paraId="4962DF40" w14:textId="67161B4F" w:rsidR="003408A6" w:rsidRDefault="003408A6" w:rsidP="003408A6">
            <w:r>
              <w:t xml:space="preserve">Output </w:t>
            </w:r>
          </w:p>
        </w:tc>
        <w:tc>
          <w:tcPr>
            <w:tcW w:w="4482" w:type="dxa"/>
          </w:tcPr>
          <w:p w14:paraId="711B71C3" w14:textId="77777777" w:rsidR="003408A6" w:rsidRDefault="003408A6" w:rsidP="003408A6"/>
        </w:tc>
      </w:tr>
      <w:tr w:rsidR="003408A6" w14:paraId="52CC395F" w14:textId="77777777" w:rsidTr="003408A6">
        <w:trPr>
          <w:trHeight w:val="1213"/>
        </w:trPr>
        <w:tc>
          <w:tcPr>
            <w:tcW w:w="4482" w:type="dxa"/>
          </w:tcPr>
          <w:p w14:paraId="2FECBB19" w14:textId="7765333E" w:rsidR="003408A6" w:rsidRDefault="003408A6" w:rsidP="003408A6">
            <w:r>
              <w:t xml:space="preserve">If </w:t>
            </w:r>
          </w:p>
        </w:tc>
        <w:tc>
          <w:tcPr>
            <w:tcW w:w="4482" w:type="dxa"/>
          </w:tcPr>
          <w:p w14:paraId="27D28886" w14:textId="77777777" w:rsidR="003408A6" w:rsidRDefault="003408A6" w:rsidP="003408A6"/>
        </w:tc>
      </w:tr>
      <w:tr w:rsidR="003408A6" w14:paraId="206BF553" w14:textId="77777777" w:rsidTr="003408A6">
        <w:trPr>
          <w:trHeight w:val="1213"/>
        </w:trPr>
        <w:tc>
          <w:tcPr>
            <w:tcW w:w="4482" w:type="dxa"/>
          </w:tcPr>
          <w:p w14:paraId="7FC1D04B" w14:textId="6F185500" w:rsidR="003408A6" w:rsidRDefault="003408A6" w:rsidP="003408A6">
            <w:r>
              <w:t>While</w:t>
            </w:r>
          </w:p>
        </w:tc>
        <w:tc>
          <w:tcPr>
            <w:tcW w:w="4482" w:type="dxa"/>
          </w:tcPr>
          <w:p w14:paraId="4960C4D5" w14:textId="77777777" w:rsidR="003408A6" w:rsidRDefault="003408A6" w:rsidP="003408A6"/>
        </w:tc>
      </w:tr>
      <w:tr w:rsidR="003408A6" w14:paraId="30A48F27" w14:textId="77777777" w:rsidTr="003408A6">
        <w:trPr>
          <w:trHeight w:val="1255"/>
        </w:trPr>
        <w:tc>
          <w:tcPr>
            <w:tcW w:w="4482" w:type="dxa"/>
          </w:tcPr>
          <w:p w14:paraId="68AF31BD" w14:textId="39AB2AF6" w:rsidR="003408A6" w:rsidRDefault="003408A6" w:rsidP="003408A6">
            <w:r>
              <w:t>For</w:t>
            </w:r>
          </w:p>
        </w:tc>
        <w:tc>
          <w:tcPr>
            <w:tcW w:w="4482" w:type="dxa"/>
          </w:tcPr>
          <w:p w14:paraId="24140F88" w14:textId="77777777" w:rsidR="003408A6" w:rsidRDefault="003408A6" w:rsidP="003408A6"/>
        </w:tc>
      </w:tr>
      <w:tr w:rsidR="003408A6" w14:paraId="2ABCD6AF" w14:textId="77777777" w:rsidTr="003408A6">
        <w:trPr>
          <w:trHeight w:val="1213"/>
        </w:trPr>
        <w:tc>
          <w:tcPr>
            <w:tcW w:w="4482" w:type="dxa"/>
          </w:tcPr>
          <w:p w14:paraId="34148E3B" w14:textId="431D960F" w:rsidR="003408A6" w:rsidRDefault="003408A6" w:rsidP="003408A6">
            <w:r>
              <w:t>Function</w:t>
            </w:r>
          </w:p>
        </w:tc>
        <w:tc>
          <w:tcPr>
            <w:tcW w:w="4482" w:type="dxa"/>
          </w:tcPr>
          <w:p w14:paraId="13A136B7" w14:textId="77777777" w:rsidR="003408A6" w:rsidRDefault="003408A6" w:rsidP="003408A6"/>
        </w:tc>
      </w:tr>
      <w:tr w:rsidR="003408A6" w14:paraId="3F8E060A" w14:textId="77777777" w:rsidTr="003408A6">
        <w:trPr>
          <w:trHeight w:val="1213"/>
        </w:trPr>
        <w:tc>
          <w:tcPr>
            <w:tcW w:w="4482" w:type="dxa"/>
          </w:tcPr>
          <w:p w14:paraId="5C2F4E12" w14:textId="1246608E" w:rsidR="003408A6" w:rsidRDefault="003408A6" w:rsidP="003408A6">
            <w:r>
              <w:t>Reading from a file</w:t>
            </w:r>
          </w:p>
        </w:tc>
        <w:tc>
          <w:tcPr>
            <w:tcW w:w="4482" w:type="dxa"/>
          </w:tcPr>
          <w:p w14:paraId="1DD2EAFF" w14:textId="77777777" w:rsidR="003408A6" w:rsidRDefault="003408A6" w:rsidP="003408A6"/>
        </w:tc>
      </w:tr>
      <w:tr w:rsidR="003408A6" w14:paraId="00FDF9C6" w14:textId="77777777" w:rsidTr="003408A6">
        <w:trPr>
          <w:trHeight w:val="1255"/>
        </w:trPr>
        <w:tc>
          <w:tcPr>
            <w:tcW w:w="4482" w:type="dxa"/>
          </w:tcPr>
          <w:p w14:paraId="020FE237" w14:textId="436F4EC7" w:rsidR="003408A6" w:rsidRDefault="003408A6" w:rsidP="003408A6">
            <w:r>
              <w:t xml:space="preserve">Writing to a file </w:t>
            </w:r>
          </w:p>
        </w:tc>
        <w:tc>
          <w:tcPr>
            <w:tcW w:w="4482" w:type="dxa"/>
          </w:tcPr>
          <w:p w14:paraId="3665F893" w14:textId="77777777" w:rsidR="003408A6" w:rsidRDefault="003408A6" w:rsidP="003408A6"/>
        </w:tc>
      </w:tr>
    </w:tbl>
    <w:p w14:paraId="5E8A6336" w14:textId="77777777" w:rsidR="003408A6" w:rsidRPr="003408A6" w:rsidRDefault="003408A6" w:rsidP="003408A6"/>
    <w:p w14:paraId="194F6746" w14:textId="660C7770" w:rsidR="00D20E79" w:rsidRDefault="00D20E79" w:rsidP="00D20E79">
      <w:pPr>
        <w:pStyle w:val="Heading1"/>
      </w:pPr>
      <w:r>
        <w:lastRenderedPageBreak/>
        <w:t>Simple tasks</w:t>
      </w:r>
    </w:p>
    <w:p w14:paraId="18A85177" w14:textId="77777777" w:rsidR="009C1A76" w:rsidRDefault="009C1A76" w:rsidP="009C1A76">
      <w:pPr>
        <w:pStyle w:val="Heading2"/>
      </w:pPr>
    </w:p>
    <w:p w14:paraId="27EC91CB" w14:textId="7B702780" w:rsidR="009C1A76" w:rsidRPr="009C1A76" w:rsidRDefault="009C1A76" w:rsidP="009C1A76">
      <w:pPr>
        <w:pStyle w:val="Heading2"/>
      </w:pPr>
      <w:r>
        <w:t>Grade scores</w:t>
      </w:r>
    </w:p>
    <w:p w14:paraId="31FACB74" w14:textId="77777777" w:rsidR="009C1A76" w:rsidRDefault="00D20E79">
      <w:r w:rsidRPr="00D20E79">
        <w:t xml:space="preserve">Write a Python program that asks the user for a score and prints a grade based on the following: </w:t>
      </w:r>
    </w:p>
    <w:p w14:paraId="60C1F736" w14:textId="77777777" w:rsidR="009C1A76" w:rsidRDefault="00D20E79" w:rsidP="009C1A76">
      <w:pPr>
        <w:pStyle w:val="ListParagraph"/>
        <w:numPr>
          <w:ilvl w:val="0"/>
          <w:numId w:val="3"/>
        </w:numPr>
      </w:pPr>
      <w:r w:rsidRPr="00D20E79">
        <w:t xml:space="preserve">80–100 A </w:t>
      </w:r>
    </w:p>
    <w:p w14:paraId="02F1ECFF" w14:textId="77777777" w:rsidR="009C1A76" w:rsidRDefault="00D20E79" w:rsidP="009C1A76">
      <w:pPr>
        <w:pStyle w:val="ListParagraph"/>
        <w:numPr>
          <w:ilvl w:val="0"/>
          <w:numId w:val="3"/>
        </w:numPr>
      </w:pPr>
      <w:r w:rsidRPr="00D20E79">
        <w:t xml:space="preserve">60–79 B </w:t>
      </w:r>
    </w:p>
    <w:p w14:paraId="0C8E404A" w14:textId="77777777" w:rsidR="009C1A76" w:rsidRDefault="00D20E79" w:rsidP="009C1A76">
      <w:pPr>
        <w:pStyle w:val="ListParagraph"/>
        <w:numPr>
          <w:ilvl w:val="0"/>
          <w:numId w:val="3"/>
        </w:numPr>
      </w:pPr>
      <w:r w:rsidRPr="00D20E79">
        <w:t xml:space="preserve">40–59 C </w:t>
      </w:r>
    </w:p>
    <w:p w14:paraId="1A078FFA" w14:textId="77777777" w:rsidR="009C1A76" w:rsidRDefault="00D20E79" w:rsidP="009C1A76">
      <w:pPr>
        <w:pStyle w:val="ListParagraph"/>
        <w:numPr>
          <w:ilvl w:val="0"/>
          <w:numId w:val="3"/>
        </w:numPr>
      </w:pPr>
      <w:r w:rsidRPr="00D20E79">
        <w:t xml:space="preserve">30–39 D </w:t>
      </w:r>
    </w:p>
    <w:p w14:paraId="78EE4631" w14:textId="4844FF6B" w:rsidR="00D20E79" w:rsidRDefault="00D20E79" w:rsidP="009C1A76">
      <w:pPr>
        <w:pStyle w:val="ListParagraph"/>
        <w:numPr>
          <w:ilvl w:val="0"/>
          <w:numId w:val="3"/>
        </w:numPr>
      </w:pPr>
      <w:r w:rsidRPr="00D20E79">
        <w:t>&lt; 30 U</w:t>
      </w:r>
    </w:p>
    <w:p w14:paraId="2D3834D0" w14:textId="1FC559B5" w:rsidR="009C1A76" w:rsidRDefault="009C1A76" w:rsidP="009C1A76">
      <w:pPr>
        <w:pStyle w:val="Heading2"/>
      </w:pPr>
      <w:r>
        <w:t>Vowels</w:t>
      </w:r>
    </w:p>
    <w:p w14:paraId="7E7B9EEE" w14:textId="77777777" w:rsidR="009C1A76" w:rsidRDefault="009C1A76">
      <w:r w:rsidRPr="009C1A76">
        <w:t xml:space="preserve">calculate the vowel value of a word based on the following rubric: </w:t>
      </w:r>
    </w:p>
    <w:p w14:paraId="5F35C737" w14:textId="77777777" w:rsidR="009C1A76" w:rsidRDefault="009C1A76" w:rsidP="009C1A76">
      <w:pPr>
        <w:pStyle w:val="ListParagraph"/>
        <w:numPr>
          <w:ilvl w:val="0"/>
          <w:numId w:val="4"/>
        </w:numPr>
      </w:pPr>
      <w:proofErr w:type="gramStart"/>
      <w:r w:rsidRPr="009C1A76">
        <w:t>a 5 points</w:t>
      </w:r>
      <w:proofErr w:type="gramEnd"/>
      <w:r w:rsidRPr="009C1A76">
        <w:t xml:space="preserve"> </w:t>
      </w:r>
    </w:p>
    <w:p w14:paraId="03244FCA" w14:textId="77777777" w:rsidR="009C1A76" w:rsidRDefault="009C1A76" w:rsidP="009C1A76">
      <w:pPr>
        <w:pStyle w:val="ListParagraph"/>
        <w:numPr>
          <w:ilvl w:val="0"/>
          <w:numId w:val="4"/>
        </w:numPr>
      </w:pPr>
      <w:r w:rsidRPr="009C1A76">
        <w:t>e 4 points</w:t>
      </w:r>
    </w:p>
    <w:p w14:paraId="12C21957" w14:textId="77777777" w:rsidR="009C1A76" w:rsidRDefault="009C1A76" w:rsidP="009C1A76">
      <w:pPr>
        <w:pStyle w:val="ListParagraph"/>
        <w:numPr>
          <w:ilvl w:val="0"/>
          <w:numId w:val="4"/>
        </w:numPr>
      </w:pPr>
      <w:r w:rsidRPr="009C1A76">
        <w:t xml:space="preserve"> </w:t>
      </w:r>
      <w:proofErr w:type="spellStart"/>
      <w:r w:rsidRPr="009C1A76">
        <w:t>i</w:t>
      </w:r>
      <w:proofErr w:type="spellEnd"/>
      <w:r w:rsidRPr="009C1A76">
        <w:t xml:space="preserve"> 3 points</w:t>
      </w:r>
    </w:p>
    <w:p w14:paraId="72D0E71E" w14:textId="77777777" w:rsidR="009C1A76" w:rsidRDefault="009C1A76" w:rsidP="009C1A76">
      <w:pPr>
        <w:pStyle w:val="ListParagraph"/>
        <w:numPr>
          <w:ilvl w:val="0"/>
          <w:numId w:val="4"/>
        </w:numPr>
      </w:pPr>
      <w:r w:rsidRPr="009C1A76">
        <w:t xml:space="preserve"> </w:t>
      </w:r>
      <w:proofErr w:type="spellStart"/>
      <w:r w:rsidRPr="009C1A76">
        <w:t>o</w:t>
      </w:r>
      <w:proofErr w:type="spellEnd"/>
      <w:r w:rsidRPr="009C1A76">
        <w:t xml:space="preserve"> 2 points </w:t>
      </w:r>
    </w:p>
    <w:p w14:paraId="0DD39FA6" w14:textId="3B52CEB6" w:rsidR="00D20E79" w:rsidRDefault="009C1A76" w:rsidP="009C1A76">
      <w:pPr>
        <w:pStyle w:val="ListParagraph"/>
        <w:numPr>
          <w:ilvl w:val="0"/>
          <w:numId w:val="4"/>
        </w:numPr>
      </w:pPr>
      <w:r w:rsidRPr="009C1A76">
        <w:t>u 1 points</w:t>
      </w:r>
    </w:p>
    <w:p w14:paraId="040091E7" w14:textId="77777777" w:rsidR="009C1A76" w:rsidRDefault="009C1A76" w:rsidP="009C1A76"/>
    <w:p w14:paraId="3E103AB7" w14:textId="065B13DB" w:rsidR="009C1A76" w:rsidRDefault="009C1A76" w:rsidP="009C1A76">
      <w:pPr>
        <w:pStyle w:val="Heading2"/>
      </w:pPr>
      <w:r>
        <w:t>Long Name</w:t>
      </w:r>
    </w:p>
    <w:p w14:paraId="3E11C071" w14:textId="65C5D544" w:rsidR="009C1A76" w:rsidRDefault="009C1A76" w:rsidP="009C1A76">
      <w:r w:rsidRPr="009C1A76">
        <w:t>Define a function called “</w:t>
      </w:r>
      <w:proofErr w:type="spellStart"/>
      <w:r w:rsidRPr="009C1A76">
        <w:t>long_</w:t>
      </w:r>
      <w:proofErr w:type="gramStart"/>
      <w:r w:rsidRPr="009C1A76">
        <w:t>name</w:t>
      </w:r>
      <w:proofErr w:type="spellEnd"/>
      <w:r w:rsidRPr="009C1A76">
        <w:t>(</w:t>
      </w:r>
      <w:proofErr w:type="gramEnd"/>
      <w:r w:rsidRPr="009C1A76">
        <w:t>)” that takes a name input and returns a Boolean value (true or false) based on the number of characters in the name. Assume a name is long if it contains more than 14 characters</w:t>
      </w:r>
    </w:p>
    <w:p w14:paraId="41D0A4E3" w14:textId="16D10B4D" w:rsidR="009C1A76" w:rsidRDefault="009C1A76" w:rsidP="009C1A76">
      <w:pPr>
        <w:pStyle w:val="Heading2"/>
      </w:pPr>
      <w:r>
        <w:t>Larger</w:t>
      </w:r>
    </w:p>
    <w:p w14:paraId="5B25D021" w14:textId="146CAC20" w:rsidR="009C1A76" w:rsidRDefault="009C1A76" w:rsidP="009C1A76">
      <w:r w:rsidRPr="009C1A76">
        <w:t>Define a function called “</w:t>
      </w:r>
      <w:proofErr w:type="gramStart"/>
      <w:r w:rsidRPr="009C1A76">
        <w:t>larger(</w:t>
      </w:r>
      <w:proofErr w:type="gramEnd"/>
      <w:r w:rsidRPr="009C1A76">
        <w:t>)” that takes two integers and returns the larger of the two.</w:t>
      </w:r>
    </w:p>
    <w:p w14:paraId="4F7B1B62" w14:textId="7B8FADA9" w:rsidR="009C1A76" w:rsidRDefault="009C1A76" w:rsidP="009C1A76">
      <w:r>
        <w:t xml:space="preserve">Can you extend the program so that it </w:t>
      </w:r>
    </w:p>
    <w:p w14:paraId="1D10A181" w14:textId="19B03E36" w:rsidR="00D20E79" w:rsidRDefault="00D20E79" w:rsidP="00D20E79">
      <w:pPr>
        <w:pStyle w:val="Heading2"/>
      </w:pPr>
      <w:r>
        <w:t xml:space="preserve">Binary Task </w:t>
      </w:r>
    </w:p>
    <w:p w14:paraId="423E86BE" w14:textId="2BABEF3D" w:rsidR="00D20E79" w:rsidRDefault="00D20E79">
      <w:r>
        <w:t xml:space="preserve">Write a program that will input a binary number and output a denary value </w:t>
      </w:r>
    </w:p>
    <w:p w14:paraId="703C9C3D" w14:textId="08B907CE" w:rsidR="00D20E79" w:rsidRDefault="00D20E79" w:rsidP="00D20E79">
      <w:pPr>
        <w:pStyle w:val="Heading3"/>
      </w:pPr>
      <w:r>
        <w:t xml:space="preserve">Challenge </w:t>
      </w:r>
    </w:p>
    <w:p w14:paraId="119B6711" w14:textId="7210A5F2" w:rsidR="00D20E79" w:rsidRDefault="00D20E79">
      <w:r>
        <w:t xml:space="preserve">Write a program that will accept two binary numbers add the binary numbers and output the answer in binary </w:t>
      </w:r>
    </w:p>
    <w:p w14:paraId="3C054EA7" w14:textId="77777777" w:rsidR="00D20E79" w:rsidRDefault="00D20E79"/>
    <w:p w14:paraId="20BDAD74" w14:textId="1A9B214E" w:rsidR="00D20E79" w:rsidRDefault="00D20E79" w:rsidP="00D20E79">
      <w:pPr>
        <w:pStyle w:val="Heading2"/>
      </w:pPr>
      <w:r>
        <w:t xml:space="preserve">Vending machine Task </w:t>
      </w:r>
    </w:p>
    <w:p w14:paraId="1B2FD4E0" w14:textId="354F15A7" w:rsidR="00D20E79" w:rsidRDefault="00D20E79">
      <w:r w:rsidRPr="00D20E79">
        <w:t xml:space="preserve">A food vending machine accepts 10p, 20p, 50p and £1 coins. One or more coins are </w:t>
      </w:r>
      <w:proofErr w:type="gramStart"/>
      <w:r w:rsidRPr="00D20E79">
        <w:t>inserted</w:t>
      </w:r>
      <w:proofErr w:type="gramEnd"/>
      <w:r w:rsidRPr="00D20E79">
        <w:t xml:space="preserve"> and the current credit is calculated and displayed. A product is selected from those available. The system checks to see if there is enough credit to Purchase the product chosen. If there is not enough credit the system displays an error message. If there is enough credit it dispenses the product, updates the credit available and displays the remaining credit. Further selections can be made if there is enough credit. The vending machine simulation should have five products and prices</w:t>
      </w:r>
    </w:p>
    <w:p w14:paraId="212F35DA" w14:textId="77777777" w:rsidR="00D20E79" w:rsidRDefault="00D20E79"/>
    <w:p w14:paraId="2C9BBA91" w14:textId="387F6134" w:rsidR="00D20E79" w:rsidRDefault="00D20E79" w:rsidP="00D20E79">
      <w:pPr>
        <w:pStyle w:val="Heading3"/>
      </w:pPr>
      <w:r>
        <w:t xml:space="preserve">Challenge </w:t>
      </w:r>
    </w:p>
    <w:p w14:paraId="795AD3B7" w14:textId="33CFDA7A" w:rsidR="00D20E79" w:rsidRDefault="00D20E79">
      <w:r>
        <w:t xml:space="preserve">The vending machine products should be stored in a file and then with a stock value. When people buy a </w:t>
      </w:r>
      <w:proofErr w:type="gramStart"/>
      <w:r>
        <w:t>product</w:t>
      </w:r>
      <w:proofErr w:type="gramEnd"/>
      <w:r>
        <w:t xml:space="preserve"> this should be </w:t>
      </w:r>
      <w:proofErr w:type="gramStart"/>
      <w:r>
        <w:t>take</w:t>
      </w:r>
      <w:proofErr w:type="gramEnd"/>
      <w:r>
        <w:t xml:space="preserve"> away from the stock value and file should be updated. </w:t>
      </w:r>
    </w:p>
    <w:p w14:paraId="27EBA14F" w14:textId="77777777" w:rsidR="00D20E79" w:rsidRDefault="00D20E79"/>
    <w:p w14:paraId="55B42BDA" w14:textId="77777777" w:rsidR="00D20E79" w:rsidRDefault="00D20E79"/>
    <w:p w14:paraId="230836B9" w14:textId="316EE0F0" w:rsidR="00D20E79" w:rsidRDefault="00D20E79" w:rsidP="00D20E79">
      <w:pPr>
        <w:pStyle w:val="Heading2"/>
      </w:pPr>
      <w:r>
        <w:t xml:space="preserve">Password Task </w:t>
      </w:r>
    </w:p>
    <w:p w14:paraId="0A1D988D" w14:textId="77777777" w:rsidR="00D20E79" w:rsidRDefault="00D20E79"/>
    <w:p w14:paraId="0D80C717" w14:textId="77777777" w:rsidR="00D20E79" w:rsidRPr="00D20E79" w:rsidRDefault="00D20E79" w:rsidP="00D20E79">
      <w:pPr>
        <w:numPr>
          <w:ilvl w:val="0"/>
          <w:numId w:val="2"/>
        </w:numPr>
      </w:pPr>
      <w:r w:rsidRPr="00D20E79">
        <w:t>Create a system to accept and test a password for certain characteristics.</w:t>
      </w:r>
    </w:p>
    <w:p w14:paraId="2062854A" w14:textId="77777777" w:rsidR="00D20E79" w:rsidRPr="00D20E79" w:rsidRDefault="00D20E79" w:rsidP="00D20E79">
      <w:pPr>
        <w:numPr>
          <w:ilvl w:val="1"/>
          <w:numId w:val="2"/>
        </w:numPr>
      </w:pPr>
      <w:r w:rsidRPr="00D20E79">
        <w:t>It should be at least 6, and no more than 12 characters long.</w:t>
      </w:r>
    </w:p>
    <w:p w14:paraId="7EA029BE" w14:textId="77777777" w:rsidR="00D20E79" w:rsidRPr="00D20E79" w:rsidRDefault="00D20E79" w:rsidP="00D20E79">
      <w:pPr>
        <w:numPr>
          <w:ilvl w:val="1"/>
          <w:numId w:val="2"/>
        </w:numPr>
      </w:pPr>
      <w:r w:rsidRPr="00D20E79">
        <w:t>A message to indicate that the password is acceptable must be displayed.</w:t>
      </w:r>
    </w:p>
    <w:p w14:paraId="616E5143" w14:textId="77777777" w:rsidR="00D20E79" w:rsidRPr="00D20E79" w:rsidRDefault="00D20E79" w:rsidP="00D20E79">
      <w:pPr>
        <w:numPr>
          <w:ilvl w:val="1"/>
          <w:numId w:val="2"/>
        </w:numPr>
      </w:pPr>
      <w:r w:rsidRPr="00D20E79">
        <w:t xml:space="preserve">The system must indicate that the password has failed and why, asking the user to </w:t>
      </w:r>
      <w:proofErr w:type="spellStart"/>
      <w:r w:rsidRPr="00D20E79">
        <w:t>re enter</w:t>
      </w:r>
      <w:proofErr w:type="spellEnd"/>
      <w:r w:rsidRPr="00D20E79">
        <w:t xml:space="preserve"> their choice until a successful password is entered.</w:t>
      </w:r>
    </w:p>
    <w:p w14:paraId="60305F44" w14:textId="77777777" w:rsidR="00D20E79" w:rsidRPr="00D20E79" w:rsidRDefault="00D20E79" w:rsidP="00D20E79">
      <w:pPr>
        <w:numPr>
          <w:ilvl w:val="1"/>
          <w:numId w:val="2"/>
        </w:numPr>
      </w:pPr>
      <w:r w:rsidRPr="00D20E79">
        <w:t>The user must be able to change passwords and add new passwords if they are longer than 12 characters or less than 6 characters than this should be rejected.</w:t>
      </w:r>
    </w:p>
    <w:p w14:paraId="3AC38B12" w14:textId="77777777" w:rsidR="00D20E79" w:rsidRPr="00D20E79" w:rsidRDefault="00D20E79" w:rsidP="00D20E79">
      <w:pPr>
        <w:numPr>
          <w:ilvl w:val="0"/>
          <w:numId w:val="2"/>
        </w:numPr>
      </w:pPr>
      <w:r w:rsidRPr="00D20E79">
        <w:t xml:space="preserve">Password strength can be assessed against simple criteria to assess its suitability; for </w:t>
      </w:r>
      <w:proofErr w:type="gramStart"/>
      <w:r w:rsidRPr="00D20E79">
        <w:t>example</w:t>
      </w:r>
      <w:proofErr w:type="gramEnd"/>
      <w:r w:rsidRPr="00D20E79">
        <w:t xml:space="preserve"> a password system using only </w:t>
      </w:r>
      <w:proofErr w:type="gramStart"/>
      <w:r w:rsidRPr="00D20E79">
        <w:t>upper and lower case</w:t>
      </w:r>
      <w:proofErr w:type="gramEnd"/>
      <w:r w:rsidRPr="00D20E79">
        <w:t xml:space="preserve"> alphabetical characters and numeric characters could assess the password strength as:</w:t>
      </w:r>
    </w:p>
    <w:p w14:paraId="7ABB036F" w14:textId="77777777" w:rsidR="00D20E79" w:rsidRPr="00D20E79" w:rsidRDefault="00D20E79" w:rsidP="00D20E79">
      <w:pPr>
        <w:numPr>
          <w:ilvl w:val="1"/>
          <w:numId w:val="2"/>
        </w:numPr>
      </w:pPr>
      <w:r w:rsidRPr="00D20E79">
        <w:t>WEAK if only one type used, e.g. all lower case or all numeric</w:t>
      </w:r>
    </w:p>
    <w:p w14:paraId="737FA79E" w14:textId="77777777" w:rsidR="00D20E79" w:rsidRPr="00D20E79" w:rsidRDefault="00D20E79" w:rsidP="00D20E79">
      <w:pPr>
        <w:numPr>
          <w:ilvl w:val="1"/>
          <w:numId w:val="2"/>
        </w:numPr>
      </w:pPr>
      <w:r w:rsidRPr="00D20E79">
        <w:t>MEDIUM if two types are used</w:t>
      </w:r>
    </w:p>
    <w:p w14:paraId="034E40A1" w14:textId="77777777" w:rsidR="00D20E79" w:rsidRPr="00D20E79" w:rsidRDefault="00D20E79" w:rsidP="00D20E79">
      <w:pPr>
        <w:numPr>
          <w:ilvl w:val="1"/>
          <w:numId w:val="2"/>
        </w:numPr>
      </w:pPr>
      <w:r w:rsidRPr="00D20E79">
        <w:lastRenderedPageBreak/>
        <w:t>STRONG if all three types are used.</w:t>
      </w:r>
    </w:p>
    <w:p w14:paraId="6C120713" w14:textId="77777777" w:rsidR="00D20E79" w:rsidRPr="00D20E79" w:rsidRDefault="00D20E79" w:rsidP="00D20E79">
      <w:pPr>
        <w:numPr>
          <w:ilvl w:val="1"/>
          <w:numId w:val="2"/>
        </w:numPr>
      </w:pPr>
      <w:r w:rsidRPr="00D20E79">
        <w:t>For example:</w:t>
      </w:r>
    </w:p>
    <w:p w14:paraId="0AA652A7" w14:textId="77777777" w:rsidR="00D20E79" w:rsidRPr="00D20E79" w:rsidRDefault="00D20E79" w:rsidP="00D20E79">
      <w:pPr>
        <w:numPr>
          <w:ilvl w:val="2"/>
          <w:numId w:val="2"/>
        </w:numPr>
      </w:pPr>
      <w:r w:rsidRPr="00D20E79">
        <w:t>hilltop, 123471324, HAHGFD are all WEAK</w:t>
      </w:r>
    </w:p>
    <w:p w14:paraId="29BD86B1" w14:textId="77777777" w:rsidR="00D20E79" w:rsidRPr="00D20E79" w:rsidRDefault="00D20E79" w:rsidP="00D20E79">
      <w:pPr>
        <w:numPr>
          <w:ilvl w:val="2"/>
          <w:numId w:val="2"/>
        </w:numPr>
      </w:pPr>
      <w:r w:rsidRPr="00D20E79">
        <w:t>catman3 and 123456t are MEDIUM</w:t>
      </w:r>
    </w:p>
    <w:p w14:paraId="66E50CB7" w14:textId="77777777" w:rsidR="00D20E79" w:rsidRPr="00D20E79" w:rsidRDefault="00D20E79" w:rsidP="00D20E79">
      <w:pPr>
        <w:numPr>
          <w:ilvl w:val="2"/>
          <w:numId w:val="2"/>
        </w:numPr>
      </w:pPr>
      <w:r w:rsidRPr="00D20E79">
        <w:t>RTH34gd is STRONG</w:t>
      </w:r>
    </w:p>
    <w:p w14:paraId="7C25AF34" w14:textId="77777777" w:rsidR="00D20E79" w:rsidRDefault="00D20E79" w:rsidP="00D20E79">
      <w:pPr>
        <w:numPr>
          <w:ilvl w:val="0"/>
          <w:numId w:val="2"/>
        </w:numPr>
      </w:pPr>
      <w:r w:rsidRPr="00D20E79">
        <w:t>A message to indicate the password strength should be displayed after an acceptable password is chosen.</w:t>
      </w:r>
    </w:p>
    <w:p w14:paraId="6D758851" w14:textId="4163BB7C" w:rsidR="00914DDA" w:rsidRDefault="00914DDA" w:rsidP="00D20E79">
      <w:pPr>
        <w:numPr>
          <w:ilvl w:val="0"/>
          <w:numId w:val="2"/>
        </w:numPr>
      </w:pPr>
      <w:r>
        <w:t xml:space="preserve">Write the password to a file </w:t>
      </w:r>
    </w:p>
    <w:p w14:paraId="1E53133E" w14:textId="6F3F2313" w:rsidR="00914DDA" w:rsidRPr="00D20E79" w:rsidRDefault="00914DDA" w:rsidP="00D20E79">
      <w:pPr>
        <w:numPr>
          <w:ilvl w:val="0"/>
          <w:numId w:val="2"/>
        </w:numPr>
      </w:pPr>
      <w:r>
        <w:t xml:space="preserve">Extend the program so that if </w:t>
      </w:r>
      <w:proofErr w:type="gramStart"/>
      <w:r>
        <w:t>its</w:t>
      </w:r>
      <w:proofErr w:type="gramEnd"/>
      <w:r>
        <w:t xml:space="preserve"> already been used it cannot be used again. </w:t>
      </w:r>
    </w:p>
    <w:p w14:paraId="2D108FB4" w14:textId="77777777" w:rsidR="00D20E79" w:rsidRDefault="00D20E79"/>
    <w:p w14:paraId="4644C441" w14:textId="77777777" w:rsidR="00D20E79" w:rsidRDefault="00D20E79"/>
    <w:sectPr w:rsidR="00D20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A98"/>
    <w:multiLevelType w:val="multilevel"/>
    <w:tmpl w:val="49BE65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C64B6"/>
    <w:multiLevelType w:val="hybridMultilevel"/>
    <w:tmpl w:val="E9D2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B3196"/>
    <w:multiLevelType w:val="multilevel"/>
    <w:tmpl w:val="0B1A3E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A52E16"/>
    <w:multiLevelType w:val="hybridMultilevel"/>
    <w:tmpl w:val="9C06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238640">
    <w:abstractNumId w:val="0"/>
  </w:num>
  <w:num w:numId="2" w16cid:durableId="1030911862">
    <w:abstractNumId w:val="2"/>
  </w:num>
  <w:num w:numId="3" w16cid:durableId="861286114">
    <w:abstractNumId w:val="3"/>
  </w:num>
  <w:num w:numId="4" w16cid:durableId="152024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79"/>
    <w:rsid w:val="002A5F19"/>
    <w:rsid w:val="003408A6"/>
    <w:rsid w:val="004B284C"/>
    <w:rsid w:val="00914DDA"/>
    <w:rsid w:val="009C1A76"/>
    <w:rsid w:val="00D20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B803"/>
  <w15:chartTrackingRefBased/>
  <w15:docId w15:val="{B5D7733B-6063-4D41-8E09-C71D72D1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0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0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0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0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E79"/>
    <w:rPr>
      <w:rFonts w:eastAsiaTheme="majorEastAsia" w:cstheme="majorBidi"/>
      <w:color w:val="272727" w:themeColor="text1" w:themeTint="D8"/>
    </w:rPr>
  </w:style>
  <w:style w:type="paragraph" w:styleId="Title">
    <w:name w:val="Title"/>
    <w:basedOn w:val="Normal"/>
    <w:next w:val="Normal"/>
    <w:link w:val="TitleChar"/>
    <w:uiPriority w:val="10"/>
    <w:qFormat/>
    <w:rsid w:val="00D20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E79"/>
    <w:pPr>
      <w:spacing w:before="160"/>
      <w:jc w:val="center"/>
    </w:pPr>
    <w:rPr>
      <w:i/>
      <w:iCs/>
      <w:color w:val="404040" w:themeColor="text1" w:themeTint="BF"/>
    </w:rPr>
  </w:style>
  <w:style w:type="character" w:customStyle="1" w:styleId="QuoteChar">
    <w:name w:val="Quote Char"/>
    <w:basedOn w:val="DefaultParagraphFont"/>
    <w:link w:val="Quote"/>
    <w:uiPriority w:val="29"/>
    <w:rsid w:val="00D20E79"/>
    <w:rPr>
      <w:i/>
      <w:iCs/>
      <w:color w:val="404040" w:themeColor="text1" w:themeTint="BF"/>
    </w:rPr>
  </w:style>
  <w:style w:type="paragraph" w:styleId="ListParagraph">
    <w:name w:val="List Paragraph"/>
    <w:basedOn w:val="Normal"/>
    <w:uiPriority w:val="34"/>
    <w:qFormat/>
    <w:rsid w:val="00D20E79"/>
    <w:pPr>
      <w:ind w:left="720"/>
      <w:contextualSpacing/>
    </w:pPr>
  </w:style>
  <w:style w:type="character" w:styleId="IntenseEmphasis">
    <w:name w:val="Intense Emphasis"/>
    <w:basedOn w:val="DefaultParagraphFont"/>
    <w:uiPriority w:val="21"/>
    <w:qFormat/>
    <w:rsid w:val="00D20E79"/>
    <w:rPr>
      <w:i/>
      <w:iCs/>
      <w:color w:val="0F4761" w:themeColor="accent1" w:themeShade="BF"/>
    </w:rPr>
  </w:style>
  <w:style w:type="paragraph" w:styleId="IntenseQuote">
    <w:name w:val="Intense Quote"/>
    <w:basedOn w:val="Normal"/>
    <w:next w:val="Normal"/>
    <w:link w:val="IntenseQuoteChar"/>
    <w:uiPriority w:val="30"/>
    <w:qFormat/>
    <w:rsid w:val="00D20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E79"/>
    <w:rPr>
      <w:i/>
      <w:iCs/>
      <w:color w:val="0F4761" w:themeColor="accent1" w:themeShade="BF"/>
    </w:rPr>
  </w:style>
  <w:style w:type="character" w:styleId="IntenseReference">
    <w:name w:val="Intense Reference"/>
    <w:basedOn w:val="DefaultParagraphFont"/>
    <w:uiPriority w:val="32"/>
    <w:qFormat/>
    <w:rsid w:val="00D20E79"/>
    <w:rPr>
      <w:b/>
      <w:bCs/>
      <w:smallCaps/>
      <w:color w:val="0F4761" w:themeColor="accent1" w:themeShade="BF"/>
      <w:spacing w:val="5"/>
    </w:rPr>
  </w:style>
  <w:style w:type="table" w:styleId="TableGrid">
    <w:name w:val="Table Grid"/>
    <w:basedOn w:val="TableNormal"/>
    <w:uiPriority w:val="39"/>
    <w:rsid w:val="00340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04013">
      <w:bodyDiv w:val="1"/>
      <w:marLeft w:val="0"/>
      <w:marRight w:val="0"/>
      <w:marTop w:val="0"/>
      <w:marBottom w:val="0"/>
      <w:divBdr>
        <w:top w:val="none" w:sz="0" w:space="0" w:color="auto"/>
        <w:left w:val="none" w:sz="0" w:space="0" w:color="auto"/>
        <w:bottom w:val="none" w:sz="0" w:space="0" w:color="auto"/>
        <w:right w:val="none" w:sz="0" w:space="0" w:color="auto"/>
      </w:divBdr>
    </w:div>
    <w:div w:id="11584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P Colbourne (Staff)</dc:creator>
  <cp:keywords/>
  <dc:description/>
  <cp:lastModifiedBy>Miss P Colbourne (Staff)</cp:lastModifiedBy>
  <cp:revision>1</cp:revision>
  <dcterms:created xsi:type="dcterms:W3CDTF">2025-06-12T13:47:00Z</dcterms:created>
  <dcterms:modified xsi:type="dcterms:W3CDTF">2025-06-12T14:21:00Z</dcterms:modified>
</cp:coreProperties>
</file>